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A553" w14:textId="11EE904F" w:rsidR="004C353B" w:rsidRDefault="004C353B" w:rsidP="00AF3422">
      <w:pPr>
        <w:rPr>
          <w:b/>
          <w:bCs/>
          <w:sz w:val="28"/>
          <w:szCs w:val="28"/>
        </w:rPr>
      </w:pPr>
    </w:p>
    <w:tbl>
      <w:tblPr>
        <w:tblW w:w="998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702"/>
      </w:tblGrid>
      <w:tr w:rsidR="00E754B0" w:rsidRPr="0060794F" w14:paraId="52AD8436" w14:textId="77777777" w:rsidTr="002941CF">
        <w:tc>
          <w:tcPr>
            <w:tcW w:w="2286" w:type="dxa"/>
          </w:tcPr>
          <w:p w14:paraId="1475C64E" w14:textId="2AD7B4BC" w:rsidR="00E754B0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303D54A2" wp14:editId="7949FC7E">
                  <wp:extent cx="514350" cy="551815"/>
                  <wp:effectExtent l="0" t="0" r="0" b="635"/>
                  <wp:docPr id="9" name="Picture 9" descr="\\w3r.org.uk\MainDrive\Watford\01_C&amp;ES\04_Museum\Wat Museum\Learning\Loan Boxes\photos of loan box contents\Victorian domestic\IMG_20211021_16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w3r.org.uk\MainDrive\Watford\01_C&amp;ES\04_Museum\Wat Museum\Learning\Loan Boxes\photos of loan box contents\Victorian domestic\IMG_20211021_1634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0" t="12962" r="18565" b="26691"/>
                          <a:stretch/>
                        </pic:blipFill>
                        <pic:spPr bwMode="auto">
                          <a:xfrm>
                            <a:off x="0" y="0"/>
                            <a:ext cx="517274" cy="55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054567D8" w14:textId="41494725" w:rsidR="00E754B0" w:rsidRPr="00E754B0" w:rsidRDefault="00E754B0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E754B0">
              <w:rPr>
                <w:rFonts w:ascii="Calibri" w:hAnsi="Calibri"/>
                <w:b/>
                <w:sz w:val="28"/>
                <w:szCs w:val="28"/>
              </w:rPr>
              <w:t>Book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Victorian house explained</w:t>
            </w:r>
          </w:p>
        </w:tc>
      </w:tr>
      <w:tr w:rsidR="004C353B" w:rsidRPr="0060794F" w14:paraId="14051B09" w14:textId="77777777" w:rsidTr="002941CF">
        <w:tc>
          <w:tcPr>
            <w:tcW w:w="2286" w:type="dxa"/>
          </w:tcPr>
          <w:p w14:paraId="5CC82F87" w14:textId="62070165" w:rsidR="004C353B" w:rsidRPr="0060794F" w:rsidRDefault="00923B5A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F030C">
              <w:rPr>
                <w:noProof/>
                <w:lang w:eastAsia="en-GB"/>
              </w:rPr>
              <w:drawing>
                <wp:inline distT="0" distB="0" distL="0" distR="0" wp14:anchorId="41CD5B41" wp14:editId="7273A6B7">
                  <wp:extent cx="514350" cy="396478"/>
                  <wp:effectExtent l="0" t="0" r="0" b="3810"/>
                  <wp:docPr id="5" name="Picture 5" descr="\\w3r.org.uk\MainDrive\Watford\01_C&amp;ES\04_Museum\Wat Museum\Learning\Loan Boxes\photos of loan box contents\Victorian domestic\IMG_20211021_162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3r.org.uk\MainDrive\Watford\01_C&amp;ES\04_Museum\Wat Museum\Learning\Loan Boxes\photos of loan box contents\Victorian domestic\IMG_20211021_1623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9" r="12248" b="27829"/>
                          <a:stretch/>
                        </pic:blipFill>
                        <pic:spPr bwMode="auto">
                          <a:xfrm>
                            <a:off x="0" y="0"/>
                            <a:ext cx="516973" cy="3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5210F0BB" w14:textId="7A738F19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Women’s Black Victorian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Boots</w:t>
            </w:r>
          </w:p>
        </w:tc>
      </w:tr>
      <w:tr w:rsidR="004C353B" w:rsidRPr="0060794F" w14:paraId="1F931D78" w14:textId="77777777" w:rsidTr="002941CF">
        <w:tc>
          <w:tcPr>
            <w:tcW w:w="2286" w:type="dxa"/>
          </w:tcPr>
          <w:p w14:paraId="22EAE38A" w14:textId="253DBA11" w:rsidR="004C353B" w:rsidRPr="0060794F" w:rsidRDefault="00923B5A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F030C">
              <w:rPr>
                <w:noProof/>
                <w:lang w:eastAsia="en-GB"/>
              </w:rPr>
              <w:drawing>
                <wp:inline distT="0" distB="0" distL="0" distR="0" wp14:anchorId="4C17E9DA" wp14:editId="4C733B91">
                  <wp:extent cx="1314450" cy="539710"/>
                  <wp:effectExtent l="0" t="0" r="0" b="0"/>
                  <wp:docPr id="6" name="Picture 6" descr="\\w3r.org.uk\MainDrive\Watford\01_C&amp;ES\04_Museum\Wat Museum\Learning\Loan Boxes\photos of loan box contents\Victorian domestic\IMG_20211021_16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3r.org.uk\MainDrive\Watford\01_C&amp;ES\04_Museum\Wat Museum\Learning\Loan Boxes\photos of loan box contents\Victorian domestic\IMG_20211021_1624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4" t="35151" r="15739" b="41665"/>
                          <a:stretch/>
                        </pic:blipFill>
                        <pic:spPr bwMode="auto">
                          <a:xfrm>
                            <a:off x="0" y="0"/>
                            <a:ext cx="1323766" cy="5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0BB0C40F" w14:textId="3E45BA9A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Scrubbing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Brush</w:t>
            </w:r>
          </w:p>
        </w:tc>
      </w:tr>
      <w:tr w:rsidR="004C353B" w:rsidRPr="0060794F" w14:paraId="6E86D719" w14:textId="77777777" w:rsidTr="002941CF">
        <w:tc>
          <w:tcPr>
            <w:tcW w:w="2286" w:type="dxa"/>
          </w:tcPr>
          <w:p w14:paraId="69DE536B" w14:textId="15DC81B6" w:rsidR="004C353B" w:rsidRPr="0060794F" w:rsidRDefault="004C353B" w:rsidP="004C353B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1C4D6C" wp14:editId="368105F8">
                  <wp:extent cx="752475" cy="57119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5" cy="57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154F7E02" w14:textId="14147DFD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Butter Pats</w:t>
            </w:r>
          </w:p>
        </w:tc>
      </w:tr>
      <w:tr w:rsidR="004C353B" w:rsidRPr="0060794F" w14:paraId="794F5A63" w14:textId="77777777" w:rsidTr="002941CF">
        <w:trPr>
          <w:cantSplit/>
        </w:trPr>
        <w:tc>
          <w:tcPr>
            <w:tcW w:w="2286" w:type="dxa"/>
          </w:tcPr>
          <w:p w14:paraId="45F6BDF6" w14:textId="1C11B689" w:rsidR="004C353B" w:rsidRPr="0060794F" w:rsidRDefault="002941CF" w:rsidP="004C353B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F030C">
              <w:rPr>
                <w:noProof/>
                <w:lang w:eastAsia="en-GB"/>
              </w:rPr>
              <w:drawing>
                <wp:inline distT="0" distB="0" distL="0" distR="0" wp14:anchorId="6E9462FC" wp14:editId="615BC466">
                  <wp:extent cx="381000" cy="508000"/>
                  <wp:effectExtent l="0" t="0" r="0" b="6350"/>
                  <wp:docPr id="7" name="Picture 7" descr="\\w3r.org.uk\MainDrive\Watford\01_C&amp;ES\04_Museum\Wat Museum\Learning\Loan Boxes\photos of loan box contents\Victorian domestic\IMG_20211021_162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3r.org.uk\MainDrive\Watford\01_C&amp;ES\04_Museum\Wat Museum\Learning\Loan Boxes\photos of loan box contents\Victorian domestic\IMG_20211021_162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3" cy="50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4DCFA170" w14:textId="268A5838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Candle Holder</w:t>
            </w:r>
            <w:r w:rsidRPr="00685772">
              <w:rPr>
                <w:rFonts w:ascii="Calibri" w:hAnsi="Calibri"/>
                <w:sz w:val="28"/>
                <w:szCs w:val="28"/>
              </w:rPr>
              <w:t xml:space="preserve"> and</w:t>
            </w:r>
            <w:r w:rsidR="00E754B0">
              <w:rPr>
                <w:rFonts w:ascii="Calibri" w:hAnsi="Calibri"/>
                <w:sz w:val="28"/>
                <w:szCs w:val="28"/>
              </w:rPr>
              <w:t xml:space="preserve"> 2</w:t>
            </w:r>
            <w:r w:rsidRPr="00685772">
              <w:rPr>
                <w:rFonts w:ascii="Calibri" w:hAnsi="Calibri"/>
                <w:sz w:val="28"/>
                <w:szCs w:val="28"/>
              </w:rPr>
              <w:t xml:space="preserve"> Candles</w:t>
            </w:r>
            <w:r w:rsidR="00E754B0">
              <w:rPr>
                <w:rFonts w:ascii="Calibri" w:hAnsi="Calibri"/>
                <w:sz w:val="28"/>
                <w:szCs w:val="28"/>
              </w:rPr>
              <w:t xml:space="preserve"> (slight exterior damage)</w:t>
            </w:r>
          </w:p>
        </w:tc>
      </w:tr>
      <w:tr w:rsidR="004C353B" w:rsidRPr="0060794F" w14:paraId="4CAFE8FE" w14:textId="77777777" w:rsidTr="002941CF">
        <w:tc>
          <w:tcPr>
            <w:tcW w:w="2286" w:type="dxa"/>
          </w:tcPr>
          <w:p w14:paraId="20427BA9" w14:textId="4738CDA3" w:rsidR="004C353B" w:rsidRPr="0060794F" w:rsidRDefault="004C353B" w:rsidP="004C353B">
            <w:pPr>
              <w:tabs>
                <w:tab w:val="left" w:pos="1095"/>
              </w:tabs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35B466" wp14:editId="1950797B">
                  <wp:extent cx="485775" cy="647063"/>
                  <wp:effectExtent l="19050" t="19050" r="47625" b="58420"/>
                  <wp:docPr id="8" name="Picture 6" descr="A picture containing indoor, wall, jar, ceramic 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A picture containing indoor, wall, jar, ceramic w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28" cy="66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5C0DBF64" w14:textId="2DEC3DBC" w:rsidR="004C353B" w:rsidRPr="0060794F" w:rsidRDefault="004C353B" w:rsidP="004C353B">
            <w:pPr>
              <w:tabs>
                <w:tab w:val="left" w:pos="1095"/>
              </w:tabs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Horn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Cup</w:t>
            </w:r>
          </w:p>
        </w:tc>
      </w:tr>
      <w:tr w:rsidR="004C353B" w:rsidRPr="0060794F" w14:paraId="38EA1DCC" w14:textId="77777777" w:rsidTr="002941CF">
        <w:tc>
          <w:tcPr>
            <w:tcW w:w="2286" w:type="dxa"/>
          </w:tcPr>
          <w:p w14:paraId="138A2A79" w14:textId="3DDAA908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8935AD2" wp14:editId="1042E1D8">
                  <wp:extent cx="621649" cy="466725"/>
                  <wp:effectExtent l="19050" t="19050" r="64770" b="47625"/>
                  <wp:docPr id="11" name="Picture 5" descr="A picture containing indoor, dishware, ceramic ware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A picture containing indoor, dishware, ceramic ware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26" cy="47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07D84939" w14:textId="3CEF51F4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85772">
              <w:rPr>
                <w:rFonts w:ascii="Calibri" w:hAnsi="Calibri"/>
                <w:sz w:val="28"/>
                <w:szCs w:val="28"/>
              </w:rPr>
              <w:t>Doulton’s</w:t>
            </w:r>
            <w:proofErr w:type="spellEnd"/>
            <w:r w:rsidRPr="00685772">
              <w:rPr>
                <w:rFonts w:ascii="Calibri" w:hAnsi="Calibri"/>
                <w:sz w:val="28"/>
                <w:szCs w:val="28"/>
              </w:rPr>
              <w:t xml:space="preserve"> Ceramic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Foot Warmer</w:t>
            </w:r>
            <w:r w:rsidR="00E754B0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E754B0">
              <w:rPr>
                <w:rFonts w:ascii="Calibri" w:hAnsi="Calibri"/>
                <w:bCs/>
                <w:sz w:val="28"/>
                <w:szCs w:val="28"/>
              </w:rPr>
              <w:t>(</w:t>
            </w:r>
            <w:r w:rsidR="00E754B0" w:rsidRPr="00E754B0">
              <w:rPr>
                <w:rFonts w:ascii="Calibri" w:hAnsi="Calibri"/>
                <w:bCs/>
                <w:sz w:val="28"/>
                <w:szCs w:val="28"/>
              </w:rPr>
              <w:t>chipped)</w:t>
            </w:r>
          </w:p>
        </w:tc>
      </w:tr>
      <w:tr w:rsidR="004C353B" w:rsidRPr="0060794F" w14:paraId="0510FD66" w14:textId="77777777" w:rsidTr="002941CF">
        <w:tc>
          <w:tcPr>
            <w:tcW w:w="2286" w:type="dxa"/>
          </w:tcPr>
          <w:p w14:paraId="0885E97D" w14:textId="3A575047" w:rsidR="004C353B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42AF83AB" wp14:editId="37A312B0">
                  <wp:extent cx="581025" cy="567380"/>
                  <wp:effectExtent l="0" t="0" r="0" b="4445"/>
                  <wp:docPr id="4" name="Picture 4" descr="\\w3r.org.uk\MainDrive\Watford\01_C&amp;ES\04_Museum\Wat Museum\Learning\Loan Boxes\photos of loan box contents\Victorian domestic\IMG_20211021_162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3r.org.uk\MainDrive\Watford\01_C&amp;ES\04_Museum\Wat Museum\Learning\Loan Boxes\photos of loan box contents\Victorian domestic\IMG_20211021_1628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8" t="34901" r="1447" b="2900"/>
                          <a:stretch/>
                        </pic:blipFill>
                        <pic:spPr bwMode="auto">
                          <a:xfrm>
                            <a:off x="0" y="0"/>
                            <a:ext cx="584197" cy="57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660EFB3F" w14:textId="55191A70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Glove Stretcher</w:t>
            </w:r>
            <w:r w:rsidR="00E754B0">
              <w:rPr>
                <w:rFonts w:ascii="Calibri" w:hAnsi="Calibri"/>
                <w:b/>
                <w:bCs/>
                <w:sz w:val="28"/>
                <w:szCs w:val="28"/>
              </w:rPr>
              <w:t xml:space="preserve"> and glove</w:t>
            </w:r>
          </w:p>
        </w:tc>
      </w:tr>
      <w:tr w:rsidR="004C353B" w:rsidRPr="0060794F" w14:paraId="0C4E3170" w14:textId="77777777" w:rsidTr="002941CF">
        <w:tc>
          <w:tcPr>
            <w:tcW w:w="2286" w:type="dxa"/>
          </w:tcPr>
          <w:p w14:paraId="77D5ED52" w14:textId="09891132" w:rsidR="004C353B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6A655A71" wp14:editId="25ED5917">
                  <wp:extent cx="619337" cy="542925"/>
                  <wp:effectExtent l="0" t="0" r="9525" b="0"/>
                  <wp:docPr id="14" name="Picture 14" descr="\\w3r.org.uk\MainDrive\Watford\01_C&amp;ES\04_Museum\Wat Museum\Learning\Loan Boxes\photos of loan box contents\Victorian domestic\IMG_20211021_162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3r.org.uk\MainDrive\Watford\01_C&amp;ES\04_Museum\Wat Museum\Learning\Loan Boxes\photos of loan box contents\Victorian domestic\IMG_20211021_1629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9" t="34776" r="12248" b="14742"/>
                          <a:stretch/>
                        </pic:blipFill>
                        <pic:spPr bwMode="auto">
                          <a:xfrm>
                            <a:off x="0" y="0"/>
                            <a:ext cx="624086" cy="54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389197C2" w14:textId="4DE00D42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Hair Tongs</w:t>
            </w:r>
            <w:r w:rsidR="00E754B0">
              <w:rPr>
                <w:rFonts w:ascii="Calibri" w:hAnsi="Calibri"/>
                <w:b/>
                <w:bCs/>
                <w:sz w:val="28"/>
                <w:szCs w:val="28"/>
              </w:rPr>
              <w:t xml:space="preserve"> (2)</w:t>
            </w:r>
          </w:p>
        </w:tc>
      </w:tr>
      <w:tr w:rsidR="004C353B" w:rsidRPr="0060794F" w14:paraId="5D852296" w14:textId="77777777" w:rsidTr="002941CF">
        <w:tc>
          <w:tcPr>
            <w:tcW w:w="2286" w:type="dxa"/>
          </w:tcPr>
          <w:p w14:paraId="2ECB4C16" w14:textId="08E2561E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0E6B94" wp14:editId="4DD980AD">
                  <wp:extent cx="571500" cy="554973"/>
                  <wp:effectExtent l="19050" t="19050" r="57150" b="55245"/>
                  <wp:docPr id="12" name="Picture 4" descr="A picture containing appli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A picture containing applian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7" r="1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26" cy="56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41E702F1" w14:textId="65B6511B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Large, flat metal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Iron</w:t>
            </w:r>
          </w:p>
        </w:tc>
      </w:tr>
      <w:tr w:rsidR="004C353B" w:rsidRPr="0060794F" w14:paraId="6569BA3D" w14:textId="77777777" w:rsidTr="002941CF">
        <w:tc>
          <w:tcPr>
            <w:tcW w:w="2286" w:type="dxa"/>
          </w:tcPr>
          <w:p w14:paraId="578CB154" w14:textId="167D9FF7" w:rsidR="004C353B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6C6E7ACE" wp14:editId="2764D1EF">
                  <wp:extent cx="600075" cy="571680"/>
                  <wp:effectExtent l="0" t="0" r="0" b="0"/>
                  <wp:docPr id="15" name="Picture 15" descr="\\w3r.org.uk\MainDrive\Watford\01_C&amp;ES\04_Museum\Wat Museum\Learning\Loan Boxes\photos of loan box contents\Victorian domestic\IMG_20211021_16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3r.org.uk\MainDrive\Watford\01_C&amp;ES\04_Museum\Wat Museum\Learning\Loan Boxes\photos of loan box contents\Victorian domestic\IMG_20211021_163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4" t="38017" r="24712" b="24340"/>
                          <a:stretch/>
                        </pic:blipFill>
                        <pic:spPr bwMode="auto">
                          <a:xfrm>
                            <a:off x="0" y="0"/>
                            <a:ext cx="606692" cy="57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0B6F83BA" w14:textId="1E527198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Small, flat metal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Iron</w:t>
            </w:r>
          </w:p>
        </w:tc>
      </w:tr>
      <w:tr w:rsidR="004C353B" w:rsidRPr="0060794F" w14:paraId="1D6039F5" w14:textId="77777777" w:rsidTr="002941CF">
        <w:tc>
          <w:tcPr>
            <w:tcW w:w="2286" w:type="dxa"/>
          </w:tcPr>
          <w:p w14:paraId="241A935F" w14:textId="3A3C06F0" w:rsidR="004C353B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2BE2F2AA" wp14:editId="28D0BE5E">
                  <wp:extent cx="428625" cy="720234"/>
                  <wp:effectExtent l="0" t="0" r="0" b="3810"/>
                  <wp:docPr id="16" name="Picture 16" descr="\\w3r.org.uk\MainDrive\Watford\01_C&amp;ES\04_Museum\Wat Museum\Learning\Loan Boxes\photos of loan box contents\Victorian domestic\IMG_20211021_16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3r.org.uk\MainDrive\Watford\01_C&amp;ES\04_Museum\Wat Museum\Learning\Loan Boxes\photos of loan box contents\Victorian domestic\IMG_20211021_163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7" t="25552" r="30684" b="25212"/>
                          <a:stretch/>
                        </pic:blipFill>
                        <pic:spPr bwMode="auto">
                          <a:xfrm>
                            <a:off x="0" y="0"/>
                            <a:ext cx="433830" cy="7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07E3370E" w14:textId="57B8C480" w:rsidR="004C353B" w:rsidRPr="00E754B0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Mustard Jar</w:t>
            </w:r>
            <w:r w:rsidR="00E754B0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54B0">
              <w:rPr>
                <w:rFonts w:ascii="Calibri" w:hAnsi="Calibri"/>
                <w:bCs/>
                <w:sz w:val="28"/>
                <w:szCs w:val="28"/>
              </w:rPr>
              <w:t>(slightly chipped)</w:t>
            </w:r>
          </w:p>
        </w:tc>
      </w:tr>
      <w:tr w:rsidR="004C353B" w:rsidRPr="0060794F" w14:paraId="65AD07CB" w14:textId="77777777" w:rsidTr="002941CF">
        <w:tc>
          <w:tcPr>
            <w:tcW w:w="2286" w:type="dxa"/>
          </w:tcPr>
          <w:p w14:paraId="0F9C24BA" w14:textId="006B7AEF" w:rsidR="004C353B" w:rsidRPr="0060794F" w:rsidRDefault="00E85104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lastRenderedPageBreak/>
              <w:drawing>
                <wp:inline distT="0" distB="0" distL="0" distR="0" wp14:anchorId="3657DF98" wp14:editId="09B0E83E">
                  <wp:extent cx="564379" cy="342900"/>
                  <wp:effectExtent l="0" t="0" r="7620" b="0"/>
                  <wp:docPr id="19" name="Picture 19" descr="\\w3r.org.uk\MainDrive\Watford\01_C&amp;ES\04_Museum\Wat Museum\Learning\Loan Boxes\photos of loan box contents\Victorian domestic\IMG_20211021_163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w3r.org.uk\MainDrive\Watford\01_C&amp;ES\04_Museum\Wat Museum\Learning\Loan Boxes\photos of loan box contents\Victorian domestic\IMG_20211021_163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" t="39513" r="13246" b="22470"/>
                          <a:stretch/>
                        </pic:blipFill>
                        <pic:spPr bwMode="auto">
                          <a:xfrm>
                            <a:off x="0" y="0"/>
                            <a:ext cx="566091" cy="3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1C6CA9BF" w14:textId="3AEED40E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Metal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Plate</w:t>
            </w:r>
          </w:p>
        </w:tc>
      </w:tr>
      <w:tr w:rsidR="004C353B" w:rsidRPr="0060794F" w14:paraId="52DA2337" w14:textId="77777777" w:rsidTr="002941CF">
        <w:tc>
          <w:tcPr>
            <w:tcW w:w="2286" w:type="dxa"/>
          </w:tcPr>
          <w:p w14:paraId="3A10DF46" w14:textId="15D4B32E" w:rsidR="004C353B" w:rsidRPr="0060794F" w:rsidRDefault="007B594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B87B64">
              <w:rPr>
                <w:noProof/>
                <w:lang w:eastAsia="en-GB"/>
              </w:rPr>
              <w:drawing>
                <wp:inline distT="0" distB="0" distL="0" distR="0" wp14:anchorId="1BEAA6FB" wp14:editId="75992C11">
                  <wp:extent cx="520700" cy="390525"/>
                  <wp:effectExtent l="0" t="0" r="0" b="9525"/>
                  <wp:docPr id="2" name="Picture 2" descr="\\w3r.org.uk\MainDrive\Watford\01_C&amp;ES\04_Museum\Wat Museum\Learning\Archive pre Sept 2019\pics\Victorian Domestic Box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3r.org.uk\MainDrive\Watford\01_C&amp;ES\04_Museum\Wat Museum\Learning\Archive pre Sept 2019\pics\Victorian Domestic Box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75" cy="39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3C4A2CC5" w14:textId="7749EC95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Metal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Saucepan</w:t>
            </w:r>
          </w:p>
        </w:tc>
      </w:tr>
      <w:tr w:rsidR="004C353B" w:rsidRPr="0060794F" w14:paraId="425A7189" w14:textId="77777777" w:rsidTr="002941CF">
        <w:tc>
          <w:tcPr>
            <w:tcW w:w="2286" w:type="dxa"/>
          </w:tcPr>
          <w:p w14:paraId="1585E646" w14:textId="0848A69F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2CE92B" wp14:editId="5CAB290D">
                  <wp:extent cx="504825" cy="378515"/>
                  <wp:effectExtent l="19050" t="19050" r="47625" b="59690"/>
                  <wp:docPr id="10" name="Picture 10" descr="A picture containing indoor, foot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indoor, footw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09" cy="380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2D681814" w14:textId="6A06059D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sz w:val="28"/>
                <w:szCs w:val="28"/>
              </w:rPr>
              <w:t xml:space="preserve">3-piece </w:t>
            </w: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shoe last</w:t>
            </w:r>
            <w:r w:rsidRPr="00685772">
              <w:rPr>
                <w:rFonts w:ascii="Calibri" w:hAnsi="Calibri"/>
                <w:sz w:val="28"/>
                <w:szCs w:val="28"/>
              </w:rPr>
              <w:t xml:space="preserve"> (looks like a shoe)</w:t>
            </w:r>
          </w:p>
        </w:tc>
      </w:tr>
      <w:tr w:rsidR="004C353B" w:rsidRPr="0060794F" w14:paraId="77E27322" w14:textId="77777777" w:rsidTr="002941CF">
        <w:tc>
          <w:tcPr>
            <w:tcW w:w="2286" w:type="dxa"/>
          </w:tcPr>
          <w:p w14:paraId="22C2652B" w14:textId="3D4CACCE" w:rsidR="004C353B" w:rsidRPr="0060794F" w:rsidRDefault="002941CF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C97D30">
              <w:rPr>
                <w:noProof/>
                <w:lang w:eastAsia="en-GB"/>
              </w:rPr>
              <w:drawing>
                <wp:inline distT="0" distB="0" distL="0" distR="0" wp14:anchorId="418E2132" wp14:editId="57392695">
                  <wp:extent cx="577645" cy="428625"/>
                  <wp:effectExtent l="0" t="0" r="0" b="0"/>
                  <wp:docPr id="18" name="Picture 18" descr="\\w3r.org.uk\MainDrive\Watford\01_C&amp;ES\04_Museum\Wat Museum\Learning\Loan Boxes\photos of loan box contents\Victorian domestic\IMG_20211021_163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3r.org.uk\MainDrive\Watford\01_C&amp;ES\04_Museum\Wat Museum\Learning\Loan Boxes\photos of loan box contents\Victorian domestic\IMG_20211021_1633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t="34527" r="19890" b="30694"/>
                          <a:stretch/>
                        </pic:blipFill>
                        <pic:spPr bwMode="auto">
                          <a:xfrm>
                            <a:off x="0" y="0"/>
                            <a:ext cx="580483" cy="43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3202CFEA" w14:textId="0412510C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Soap</w:t>
            </w:r>
          </w:p>
        </w:tc>
      </w:tr>
      <w:tr w:rsidR="004C353B" w:rsidRPr="0060794F" w14:paraId="7C4FBCF4" w14:textId="77777777" w:rsidTr="002941CF">
        <w:tc>
          <w:tcPr>
            <w:tcW w:w="2286" w:type="dxa"/>
          </w:tcPr>
          <w:p w14:paraId="4567CB19" w14:textId="77814BAA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09D76" wp14:editId="2A61D781">
                  <wp:extent cx="533400" cy="401801"/>
                  <wp:effectExtent l="19050" t="19050" r="19050" b="177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1" cy="4086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5D79009C" w14:textId="4DBBFA3F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85772">
              <w:rPr>
                <w:rFonts w:ascii="Calibri" w:hAnsi="Calibri"/>
                <w:b/>
                <w:bCs/>
                <w:sz w:val="28"/>
                <w:szCs w:val="28"/>
              </w:rPr>
              <w:t>Sugar Cutters</w:t>
            </w:r>
          </w:p>
        </w:tc>
      </w:tr>
      <w:tr w:rsidR="004C353B" w:rsidRPr="0060794F" w14:paraId="635342A6" w14:textId="77777777" w:rsidTr="002941CF">
        <w:tc>
          <w:tcPr>
            <w:tcW w:w="2286" w:type="dxa"/>
          </w:tcPr>
          <w:p w14:paraId="1A10D5CD" w14:textId="77777777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</w:tcPr>
          <w:p w14:paraId="13B524EF" w14:textId="4E021084" w:rsidR="004C353B" w:rsidRPr="0060794F" w:rsidRDefault="00E754B0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Set of Victorian fact cards </w:t>
            </w:r>
          </w:p>
        </w:tc>
      </w:tr>
      <w:tr w:rsidR="004C353B" w:rsidRPr="0060794F" w14:paraId="5DE7CDBA" w14:textId="77777777" w:rsidTr="002941CF">
        <w:tc>
          <w:tcPr>
            <w:tcW w:w="2286" w:type="dxa"/>
          </w:tcPr>
          <w:p w14:paraId="0C30BE90" w14:textId="77777777" w:rsidR="004C353B" w:rsidRPr="0060794F" w:rsidRDefault="004C353B" w:rsidP="004C353B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14:paraId="40E10ADA" w14:textId="77777777" w:rsidR="004C353B" w:rsidRPr="0060794F" w:rsidRDefault="004C353B" w:rsidP="004C353B">
            <w:pPr>
              <w:ind w:right="-1594"/>
              <w:rPr>
                <w:rFonts w:ascii="Calibri" w:hAnsi="Calibri"/>
                <w:sz w:val="28"/>
                <w:szCs w:val="28"/>
              </w:rPr>
            </w:pPr>
          </w:p>
        </w:tc>
      </w:tr>
      <w:tr w:rsidR="004C353B" w:rsidRPr="0060794F" w14:paraId="106A3B42" w14:textId="77777777" w:rsidTr="002941CF">
        <w:tc>
          <w:tcPr>
            <w:tcW w:w="2286" w:type="dxa"/>
          </w:tcPr>
          <w:p w14:paraId="20CC3482" w14:textId="0B593ECB" w:rsidR="004C353B" w:rsidRPr="0060794F" w:rsidRDefault="004C353B" w:rsidP="004C353B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</w:tcPr>
          <w:p w14:paraId="4596AAE4" w14:textId="77777777" w:rsidR="004C353B" w:rsidRPr="0060794F" w:rsidRDefault="004C353B" w:rsidP="004C353B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56700554" w14:textId="77777777" w:rsidR="004C353B" w:rsidRPr="0060794F" w:rsidRDefault="004C353B" w:rsidP="004C353B">
      <w:pPr>
        <w:rPr>
          <w:sz w:val="28"/>
          <w:szCs w:val="28"/>
          <w:u w:val="single"/>
        </w:rPr>
      </w:pPr>
    </w:p>
    <w:p w14:paraId="4E79B76B" w14:textId="77777777" w:rsidR="004C353B" w:rsidRDefault="004C353B"/>
    <w:sectPr w:rsidR="004C353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4F5D" w14:textId="77777777" w:rsidR="00AF3422" w:rsidRDefault="00AF3422" w:rsidP="00AF3422">
      <w:pPr>
        <w:spacing w:after="0" w:line="240" w:lineRule="auto"/>
      </w:pPr>
      <w:r>
        <w:separator/>
      </w:r>
    </w:p>
  </w:endnote>
  <w:endnote w:type="continuationSeparator" w:id="0">
    <w:p w14:paraId="09F5FEEE" w14:textId="77777777" w:rsidR="00AF3422" w:rsidRDefault="00AF3422" w:rsidP="00AF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6C00" w14:textId="77777777" w:rsidR="005837D9" w:rsidRDefault="0058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59F6" w14:textId="77777777" w:rsidR="005837D9" w:rsidRDefault="00583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74C7" w14:textId="77777777" w:rsidR="005837D9" w:rsidRDefault="0058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DE0D" w14:textId="77777777" w:rsidR="00AF3422" w:rsidRDefault="00AF3422" w:rsidP="00AF3422">
      <w:pPr>
        <w:spacing w:after="0" w:line="240" w:lineRule="auto"/>
      </w:pPr>
      <w:r>
        <w:separator/>
      </w:r>
    </w:p>
  </w:footnote>
  <w:footnote w:type="continuationSeparator" w:id="0">
    <w:p w14:paraId="19C83720" w14:textId="77777777" w:rsidR="00AF3422" w:rsidRDefault="00AF3422" w:rsidP="00AF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72C1" w14:textId="77777777" w:rsidR="005837D9" w:rsidRDefault="0058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A46C" w14:textId="1058FC8F" w:rsidR="00AF3422" w:rsidRDefault="00AF3422" w:rsidP="00AF3422">
    <w:pPr>
      <w:pStyle w:val="Header"/>
      <w:rPr>
        <w:bCs/>
        <w:sz w:val="28"/>
        <w:szCs w:val="28"/>
      </w:rPr>
    </w:pPr>
    <w:r>
      <w:rPr>
        <w:b/>
        <w:bCs/>
        <w:sz w:val="28"/>
        <w:szCs w:val="28"/>
      </w:rPr>
      <w:t xml:space="preserve">Watford Museum loans box catalogue </w:t>
    </w:r>
    <w:r>
      <w:rPr>
        <w:bCs/>
        <w:sz w:val="28"/>
        <w:szCs w:val="28"/>
      </w:rPr>
      <w:t>Victorian domestic loan box</w:t>
    </w:r>
  </w:p>
  <w:p w14:paraId="40DDA422" w14:textId="77777777" w:rsidR="00AF3422" w:rsidRDefault="00AF3422" w:rsidP="00AF3422">
    <w:pPr>
      <w:pStyle w:val="Header"/>
    </w:pPr>
  </w:p>
  <w:p w14:paraId="39B2DF24" w14:textId="77777777" w:rsidR="00AF3422" w:rsidRDefault="00AF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5B3C" w14:textId="77777777" w:rsidR="005837D9" w:rsidRDefault="00583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B"/>
    <w:rsid w:val="002941CF"/>
    <w:rsid w:val="002A6A31"/>
    <w:rsid w:val="004C353B"/>
    <w:rsid w:val="005837D9"/>
    <w:rsid w:val="00666213"/>
    <w:rsid w:val="007B594B"/>
    <w:rsid w:val="00923B5A"/>
    <w:rsid w:val="00AF3422"/>
    <w:rsid w:val="00E754B0"/>
    <w:rsid w:val="00E85104"/>
    <w:rsid w:val="00F103C1"/>
    <w:rsid w:val="00F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CC19"/>
  <w15:chartTrackingRefBased/>
  <w15:docId w15:val="{5889FE78-1320-4B1F-BF7F-627FF04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22"/>
  </w:style>
  <w:style w:type="paragraph" w:styleId="Footer">
    <w:name w:val="footer"/>
    <w:basedOn w:val="Normal"/>
    <w:link w:val="FooterChar"/>
    <w:uiPriority w:val="99"/>
    <w:unhideWhenUsed/>
    <w:rsid w:val="00AF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5</cp:revision>
  <dcterms:created xsi:type="dcterms:W3CDTF">2021-11-06T10:43:00Z</dcterms:created>
  <dcterms:modified xsi:type="dcterms:W3CDTF">2021-12-23T16:25:00Z</dcterms:modified>
</cp:coreProperties>
</file>